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AE207" w14:textId="77777777" w:rsidR="001A77B9" w:rsidRDefault="001A77B9" w:rsidP="001A77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93D7AC1" wp14:editId="369B170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E1E34" w14:textId="77777777" w:rsidR="001A77B9" w:rsidRDefault="001A77B9" w:rsidP="001A7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7798DCD" w14:textId="77777777" w:rsidR="001A77B9" w:rsidRDefault="001A77B9" w:rsidP="001A7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D41D44E" w14:textId="77777777" w:rsidR="001A77B9" w:rsidRPr="00604332" w:rsidRDefault="001A77B9" w:rsidP="001A77B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17A7E38" w14:textId="77777777" w:rsidR="001A77B9" w:rsidRDefault="001A77B9" w:rsidP="001A77B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348E191" w14:textId="77777777" w:rsidR="001A77B9" w:rsidRDefault="001A77B9" w:rsidP="001A77B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2E024C7F" w14:textId="3C379189" w:rsidR="001A77B9" w:rsidRPr="00E112F6" w:rsidRDefault="001A77B9" w:rsidP="001A77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серпня 2026 року                       м. Погребище                                  № 6</w:t>
      </w:r>
      <w:r>
        <w:rPr>
          <w:rFonts w:ascii="Times New Roman" w:hAnsi="Times New Roman" w:cs="Times New Roman"/>
          <w:sz w:val="28"/>
          <w:szCs w:val="28"/>
        </w:rPr>
        <w:t>99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6D6C3B6B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5A25A3" w:rsidRPr="005A25A3">
        <w:rPr>
          <w:rFonts w:ascii="Times New Roman" w:hAnsi="Times New Roman" w:cs="Times New Roman"/>
          <w:sz w:val="28"/>
          <w:szCs w:val="28"/>
        </w:rPr>
        <w:t>кадастровий номер 0523481000:01:002:0080, площею 0,3011 га, в тому числі ріллі 0,3011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04BD118E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5A25A3">
        <w:rPr>
          <w:rFonts w:ascii="Times New Roman" w:hAnsi="Times New Roman" w:cs="Times New Roman"/>
          <w:sz w:val="28"/>
          <w:szCs w:val="28"/>
        </w:rPr>
        <w:t>4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5A25A3" w:rsidRPr="005A25A3">
        <w:rPr>
          <w:rFonts w:ascii="Times New Roman" w:hAnsi="Times New Roman" w:cs="Times New Roman"/>
          <w:sz w:val="28"/>
          <w:szCs w:val="28"/>
        </w:rPr>
        <w:t>кадастровий номер 0523481000:01:002:0080, площею 0,3011 га, в тому числі ріллі 0,3011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14DFEE91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5A25A3" w:rsidRPr="005A25A3">
        <w:rPr>
          <w:rFonts w:ascii="Times New Roman" w:hAnsi="Times New Roman" w:cs="Times New Roman"/>
          <w:sz w:val="28"/>
          <w:szCs w:val="28"/>
        </w:rPr>
        <w:t>12314,63 грн. (дванадцять тисяч триста чотирнадцять гривень 63 копійки)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4ECF7C57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5A25A3" w:rsidRPr="005A25A3">
        <w:rPr>
          <w:rFonts w:ascii="Times New Roman" w:hAnsi="Times New Roman" w:cs="Times New Roman"/>
          <w:sz w:val="28"/>
          <w:szCs w:val="28"/>
        </w:rPr>
        <w:t>1477,76 грн. (одна тисяча чотириста сімдесят сім гривень 76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58A5D454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5A25A3">
        <w:rPr>
          <w:rFonts w:ascii="Times New Roman" w:hAnsi="Times New Roman" w:cs="Times New Roman"/>
          <w:sz w:val="28"/>
          <w:szCs w:val="28"/>
        </w:rPr>
        <w:t>4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5A25A3" w:rsidRPr="005A25A3">
        <w:rPr>
          <w:rFonts w:ascii="Times New Roman" w:hAnsi="Times New Roman" w:cs="Times New Roman"/>
          <w:sz w:val="28"/>
          <w:szCs w:val="28"/>
        </w:rPr>
        <w:t>кадастровий номер 0523481000:01:002:0080, площею 0,3011 га, в тому числі ріллі 0,3011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94792" w14:textId="77777777" w:rsidR="00454EBA" w:rsidRDefault="00454EBA" w:rsidP="00063119">
      <w:pPr>
        <w:spacing w:after="0" w:line="240" w:lineRule="auto"/>
      </w:pPr>
      <w:r>
        <w:separator/>
      </w:r>
    </w:p>
  </w:endnote>
  <w:endnote w:type="continuationSeparator" w:id="0">
    <w:p w14:paraId="0BE76473" w14:textId="77777777" w:rsidR="00454EBA" w:rsidRDefault="00454EB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98F33" w14:textId="77777777" w:rsidR="00454EBA" w:rsidRDefault="00454EBA" w:rsidP="00063119">
      <w:pPr>
        <w:spacing w:after="0" w:line="240" w:lineRule="auto"/>
      </w:pPr>
      <w:r>
        <w:separator/>
      </w:r>
    </w:p>
  </w:footnote>
  <w:footnote w:type="continuationSeparator" w:id="0">
    <w:p w14:paraId="3DC27AB3" w14:textId="77777777" w:rsidR="00454EBA" w:rsidRDefault="00454EB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81366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77B9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4EBA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32A9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E7F0C-3CC7-4BFE-B386-23B4F308D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1874</Words>
  <Characters>1069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2026-07-27T06:28:00Z</cp:lastPrinted>
  <dcterms:created xsi:type="dcterms:W3CDTF">2026-07-27T06:42:00Z</dcterms:created>
  <dcterms:modified xsi:type="dcterms:W3CDTF">2026-08-31T06:17:00Z</dcterms:modified>
</cp:coreProperties>
</file>